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8ADB7CC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E01F2A" w:rsidRPr="00E01F2A">
        <w:rPr>
          <w:rFonts w:eastAsia="Calibri"/>
          <w:b/>
          <w:sz w:val="24"/>
          <w:szCs w:val="24"/>
          <w:lang w:val="bg-BG"/>
        </w:rPr>
        <w:t xml:space="preserve">« </w:t>
      </w:r>
      <w:bookmarkStart w:id="0" w:name="_Hlk127361373"/>
      <w:r w:rsidR="00E01F2A" w:rsidRPr="00E01F2A">
        <w:rPr>
          <w:rFonts w:eastAsia="Calibri"/>
          <w:b/>
          <w:sz w:val="24"/>
          <w:szCs w:val="24"/>
          <w:lang w:val="bg-BG"/>
        </w:rPr>
        <w:t xml:space="preserve">Открита площ – 300,00 кв.м., находящ се в с. Нови Хан, общ. Елин Пелин, обл. София (част от ПИ с идентификатор 52012.1.462 по КККР с. Нови Хан </w:t>
      </w:r>
      <w:bookmarkEnd w:id="0"/>
      <w:r w:rsidR="00E01F2A" w:rsidRPr="00E01F2A">
        <w:rPr>
          <w:rFonts w:eastAsia="Calibri"/>
          <w:b/>
          <w:sz w:val="24"/>
          <w:szCs w:val="24"/>
          <w:lang w:val="bg-BG"/>
        </w:rPr>
        <w:t>»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E01F2A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A3D98"/>
    <w:rsid w:val="00BC6B3C"/>
    <w:rsid w:val="00BF4516"/>
    <w:rsid w:val="00C825E1"/>
    <w:rsid w:val="00CB185D"/>
    <w:rsid w:val="00DB0025"/>
    <w:rsid w:val="00DD4CBB"/>
    <w:rsid w:val="00E01F2A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office13</cp:lastModifiedBy>
  <cp:revision>28</cp:revision>
  <cp:lastPrinted>2021-12-14T08:03:00Z</cp:lastPrinted>
  <dcterms:created xsi:type="dcterms:W3CDTF">2020-08-31T06:28:00Z</dcterms:created>
  <dcterms:modified xsi:type="dcterms:W3CDTF">2023-05-10T12:36:00Z</dcterms:modified>
</cp:coreProperties>
</file>