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5749AE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5749AE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5E5CC3D5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„</w:t>
      </w:r>
      <w:proofErr w:type="spellStart"/>
      <w:r w:rsidR="00706D6C" w:rsidRPr="00706D6C">
        <w:rPr>
          <w:rFonts w:eastAsia="Calibri"/>
          <w:b/>
          <w:bCs/>
          <w:sz w:val="24"/>
          <w:szCs w:val="24"/>
        </w:rPr>
        <w:t>Самостоятелен</w:t>
      </w:r>
      <w:proofErr w:type="spellEnd"/>
      <w:r w:rsidR="00706D6C" w:rsidRPr="00706D6C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706D6C" w:rsidRPr="00706D6C">
        <w:rPr>
          <w:rFonts w:eastAsia="Calibri"/>
          <w:b/>
          <w:bCs/>
          <w:sz w:val="24"/>
          <w:szCs w:val="24"/>
        </w:rPr>
        <w:t>обект</w:t>
      </w:r>
      <w:proofErr w:type="spellEnd"/>
      <w:r w:rsidR="00706D6C" w:rsidRPr="00706D6C">
        <w:rPr>
          <w:rFonts w:eastAsia="Calibri"/>
          <w:b/>
          <w:bCs/>
          <w:sz w:val="24"/>
          <w:szCs w:val="24"/>
        </w:rPr>
        <w:t xml:space="preserve"> с </w:t>
      </w:r>
      <w:proofErr w:type="spellStart"/>
      <w:r w:rsidR="00706D6C" w:rsidRPr="00706D6C">
        <w:rPr>
          <w:rFonts w:eastAsia="Calibri"/>
          <w:b/>
          <w:bCs/>
          <w:sz w:val="24"/>
          <w:szCs w:val="24"/>
        </w:rPr>
        <w:t>идентификатор</w:t>
      </w:r>
      <w:proofErr w:type="spellEnd"/>
      <w:r w:rsidR="00706D6C" w:rsidRPr="00706D6C">
        <w:rPr>
          <w:rFonts w:eastAsia="Calibri"/>
          <w:b/>
          <w:bCs/>
          <w:sz w:val="24"/>
          <w:szCs w:val="24"/>
        </w:rPr>
        <w:t xml:space="preserve"> 68134.1930.160.1.18 с </w:t>
      </w:r>
      <w:proofErr w:type="spellStart"/>
      <w:r w:rsidR="00706D6C" w:rsidRPr="00706D6C">
        <w:rPr>
          <w:rFonts w:eastAsia="Calibri"/>
          <w:b/>
          <w:bCs/>
          <w:sz w:val="24"/>
          <w:szCs w:val="24"/>
        </w:rPr>
        <w:t>площ</w:t>
      </w:r>
      <w:proofErr w:type="spellEnd"/>
      <w:r w:rsidR="00706D6C" w:rsidRPr="00706D6C">
        <w:rPr>
          <w:rFonts w:eastAsia="Calibri"/>
          <w:b/>
          <w:bCs/>
          <w:sz w:val="24"/>
          <w:szCs w:val="24"/>
        </w:rPr>
        <w:t xml:space="preserve"> 80,60 </w:t>
      </w:r>
      <w:proofErr w:type="spellStart"/>
      <w:r w:rsidR="00706D6C" w:rsidRPr="00706D6C">
        <w:rPr>
          <w:rFonts w:eastAsia="Calibri"/>
          <w:b/>
          <w:bCs/>
          <w:sz w:val="24"/>
          <w:szCs w:val="24"/>
        </w:rPr>
        <w:t>кв.м</w:t>
      </w:r>
      <w:proofErr w:type="spellEnd"/>
      <w:r w:rsidR="00706D6C" w:rsidRPr="00706D6C">
        <w:rPr>
          <w:rFonts w:eastAsia="Calibri"/>
          <w:b/>
          <w:bCs/>
          <w:sz w:val="24"/>
          <w:szCs w:val="24"/>
        </w:rPr>
        <w:t xml:space="preserve">, </w:t>
      </w:r>
      <w:proofErr w:type="spellStart"/>
      <w:r w:rsidR="00706D6C" w:rsidRPr="00706D6C">
        <w:rPr>
          <w:rFonts w:eastAsia="Calibri"/>
          <w:b/>
          <w:bCs/>
          <w:sz w:val="24"/>
          <w:szCs w:val="24"/>
        </w:rPr>
        <w:t>находящ</w:t>
      </w:r>
      <w:proofErr w:type="spellEnd"/>
      <w:r w:rsidR="00706D6C" w:rsidRPr="00706D6C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706D6C" w:rsidRPr="00706D6C">
        <w:rPr>
          <w:rFonts w:eastAsia="Calibri"/>
          <w:b/>
          <w:bCs/>
          <w:sz w:val="24"/>
          <w:szCs w:val="24"/>
        </w:rPr>
        <w:t>се</w:t>
      </w:r>
      <w:proofErr w:type="spellEnd"/>
      <w:r w:rsidR="00706D6C" w:rsidRPr="00706D6C">
        <w:rPr>
          <w:rFonts w:eastAsia="Calibri"/>
          <w:b/>
          <w:bCs/>
          <w:sz w:val="24"/>
          <w:szCs w:val="24"/>
        </w:rPr>
        <w:t xml:space="preserve"> в </w:t>
      </w:r>
      <w:proofErr w:type="spellStart"/>
      <w:r w:rsidR="00706D6C" w:rsidRPr="00706D6C">
        <w:rPr>
          <w:rFonts w:eastAsia="Calibri"/>
          <w:b/>
          <w:bCs/>
          <w:sz w:val="24"/>
          <w:szCs w:val="24"/>
        </w:rPr>
        <w:t>гр.София</w:t>
      </w:r>
      <w:proofErr w:type="spellEnd"/>
      <w:r w:rsidR="00706D6C" w:rsidRPr="00706D6C">
        <w:rPr>
          <w:rFonts w:eastAsia="Calibri"/>
          <w:b/>
          <w:bCs/>
          <w:sz w:val="24"/>
          <w:szCs w:val="24"/>
        </w:rPr>
        <w:t xml:space="preserve">, </w:t>
      </w:r>
      <w:proofErr w:type="spellStart"/>
      <w:r w:rsidR="00706D6C" w:rsidRPr="00706D6C">
        <w:rPr>
          <w:rFonts w:eastAsia="Calibri"/>
          <w:b/>
          <w:bCs/>
          <w:sz w:val="24"/>
          <w:szCs w:val="24"/>
        </w:rPr>
        <w:t>район</w:t>
      </w:r>
      <w:proofErr w:type="spellEnd"/>
      <w:r w:rsidR="00706D6C" w:rsidRPr="00706D6C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706D6C" w:rsidRPr="00706D6C">
        <w:rPr>
          <w:rFonts w:eastAsia="Calibri"/>
          <w:b/>
          <w:bCs/>
          <w:sz w:val="24"/>
          <w:szCs w:val="24"/>
        </w:rPr>
        <w:t>Витоша</w:t>
      </w:r>
      <w:proofErr w:type="spellEnd"/>
      <w:r w:rsidR="00706D6C" w:rsidRPr="00706D6C">
        <w:rPr>
          <w:rFonts w:eastAsia="Calibri"/>
          <w:b/>
          <w:bCs/>
          <w:sz w:val="24"/>
          <w:szCs w:val="24"/>
        </w:rPr>
        <w:t xml:space="preserve">, </w:t>
      </w:r>
      <w:proofErr w:type="spellStart"/>
      <w:r w:rsidR="00706D6C" w:rsidRPr="00706D6C">
        <w:rPr>
          <w:rFonts w:eastAsia="Calibri"/>
          <w:b/>
          <w:bCs/>
          <w:sz w:val="24"/>
          <w:szCs w:val="24"/>
        </w:rPr>
        <w:t>бул</w:t>
      </w:r>
      <w:proofErr w:type="spellEnd"/>
      <w:r w:rsidR="00706D6C" w:rsidRPr="00706D6C">
        <w:rPr>
          <w:rFonts w:eastAsia="Calibri"/>
          <w:b/>
          <w:bCs/>
          <w:sz w:val="24"/>
          <w:szCs w:val="24"/>
        </w:rPr>
        <w:t>. „</w:t>
      </w:r>
      <w:proofErr w:type="spellStart"/>
      <w:r w:rsidR="00706D6C" w:rsidRPr="00706D6C">
        <w:rPr>
          <w:rFonts w:eastAsia="Calibri"/>
          <w:b/>
          <w:bCs/>
          <w:sz w:val="24"/>
          <w:szCs w:val="24"/>
        </w:rPr>
        <w:t>Цар</w:t>
      </w:r>
      <w:proofErr w:type="spellEnd"/>
      <w:r w:rsidR="00706D6C" w:rsidRPr="00706D6C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706D6C" w:rsidRPr="00706D6C">
        <w:rPr>
          <w:rFonts w:eastAsia="Calibri"/>
          <w:b/>
          <w:bCs/>
          <w:sz w:val="24"/>
          <w:szCs w:val="24"/>
        </w:rPr>
        <w:t>Борис</w:t>
      </w:r>
      <w:proofErr w:type="spellEnd"/>
      <w:r w:rsidR="00706D6C" w:rsidRPr="00706D6C">
        <w:rPr>
          <w:rFonts w:eastAsia="Calibri"/>
          <w:b/>
          <w:bCs/>
          <w:sz w:val="24"/>
          <w:szCs w:val="24"/>
        </w:rPr>
        <w:t xml:space="preserve"> III“ № 215, ет.2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000000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23398"/>
    <w:rsid w:val="0036657C"/>
    <w:rsid w:val="003863F1"/>
    <w:rsid w:val="003927DA"/>
    <w:rsid w:val="004C2504"/>
    <w:rsid w:val="00513F4D"/>
    <w:rsid w:val="00542D4A"/>
    <w:rsid w:val="005749AE"/>
    <w:rsid w:val="00683F7E"/>
    <w:rsid w:val="00706D6C"/>
    <w:rsid w:val="00764915"/>
    <w:rsid w:val="007C64F3"/>
    <w:rsid w:val="007E5AF4"/>
    <w:rsid w:val="008962C5"/>
    <w:rsid w:val="008C2A88"/>
    <w:rsid w:val="00974FE6"/>
    <w:rsid w:val="009D4FB6"/>
    <w:rsid w:val="00A10066"/>
    <w:rsid w:val="00A110CF"/>
    <w:rsid w:val="00A11CE4"/>
    <w:rsid w:val="00B576E8"/>
    <w:rsid w:val="00BA3D98"/>
    <w:rsid w:val="00BC6B3C"/>
    <w:rsid w:val="00BF4516"/>
    <w:rsid w:val="00C825E1"/>
    <w:rsid w:val="00CB185D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Georgi Vanev</cp:lastModifiedBy>
  <cp:revision>30</cp:revision>
  <cp:lastPrinted>2021-12-14T08:03:00Z</cp:lastPrinted>
  <dcterms:created xsi:type="dcterms:W3CDTF">2020-08-31T06:28:00Z</dcterms:created>
  <dcterms:modified xsi:type="dcterms:W3CDTF">2023-11-28T14:48:00Z</dcterms:modified>
</cp:coreProperties>
</file>